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95" w:rsidRDefault="00435B9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435B95" w:rsidRDefault="00BD1AC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宽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沟会议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中心关于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年公开招聘</w:t>
      </w:r>
    </w:p>
    <w:p w:rsidR="00435B95" w:rsidRDefault="00BD1AC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工作人员报到及培训的通知</w:t>
      </w: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BD1AC6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为做好</w:t>
      </w:r>
      <w:r>
        <w:rPr>
          <w:rFonts w:ascii="仿宋_GB2312" w:hAnsi="仿宋_GB2312" w:cs="仿宋_GB2312" w:hint="eastAsia"/>
        </w:rPr>
        <w:t>宽</w:t>
      </w:r>
      <w:proofErr w:type="gramStart"/>
      <w:r>
        <w:rPr>
          <w:rFonts w:ascii="仿宋_GB2312" w:hAnsi="仿宋_GB2312" w:cs="仿宋_GB2312" w:hint="eastAsia"/>
        </w:rPr>
        <w:t>沟会议</w:t>
      </w:r>
      <w:proofErr w:type="gramEnd"/>
      <w:r>
        <w:rPr>
          <w:rFonts w:ascii="仿宋_GB2312" w:hAnsi="仿宋_GB2312" w:cs="仿宋_GB2312" w:hint="eastAsia"/>
        </w:rPr>
        <w:t>中心</w:t>
      </w:r>
      <w:r>
        <w:rPr>
          <w:rFonts w:ascii="仿宋_GB2312" w:hAnsi="仿宋_GB2312" w:cs="仿宋_GB2312" w:hint="eastAsia"/>
        </w:rPr>
        <w:t>2020</w:t>
      </w:r>
      <w:r>
        <w:rPr>
          <w:rFonts w:ascii="仿宋_GB2312" w:hAnsi="仿宋_GB2312" w:cs="仿宋_GB2312" w:hint="eastAsia"/>
        </w:rPr>
        <w:t>年公开招聘工作人员报到及培训工作，按照</w:t>
      </w:r>
      <w:r>
        <w:rPr>
          <w:rFonts w:ascii="仿宋_GB2312" w:hAnsi="仿宋_GB2312" w:cs="仿宋_GB2312" w:hint="eastAsia"/>
        </w:rPr>
        <w:t>中心</w:t>
      </w:r>
      <w:r>
        <w:rPr>
          <w:rFonts w:ascii="仿宋_GB2312" w:hAnsi="仿宋_GB2312" w:cs="仿宋_GB2312" w:hint="eastAsia"/>
        </w:rPr>
        <w:t>部署要求，现将报到及培训具体事项通知如下。</w:t>
      </w:r>
    </w:p>
    <w:p w:rsidR="00435B95" w:rsidRDefault="00BD1AC6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一、时间地点</w:t>
      </w:r>
    </w:p>
    <w:p w:rsidR="00435B95" w:rsidRDefault="00BD1AC6">
      <w:pPr>
        <w:spacing w:line="560" w:lineRule="exact"/>
        <w:ind w:firstLineChars="200" w:firstLine="64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（一）集结乘车</w:t>
      </w:r>
    </w:p>
    <w:p w:rsidR="00435B95" w:rsidRDefault="00BD1AC6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所有工作人员一律集体乘车前往报到培训地点。</w:t>
      </w:r>
    </w:p>
    <w:p w:rsidR="00435B95" w:rsidRDefault="00BD1AC6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</w:t>
      </w:r>
      <w:r>
        <w:rPr>
          <w:rFonts w:ascii="仿宋_GB2312" w:hAnsi="仿宋_GB2312" w:cs="仿宋_GB2312" w:hint="eastAsia"/>
        </w:rPr>
        <w:t>时间。</w:t>
      </w:r>
      <w:r>
        <w:rPr>
          <w:rFonts w:ascii="仿宋_GB2312" w:hAnsi="仿宋_GB2312" w:cs="仿宋_GB2312" w:hint="eastAsia"/>
        </w:rPr>
        <w:t>2020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</w:rPr>
        <w:t>11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</w:rPr>
        <w:t>17</w:t>
      </w:r>
      <w:r>
        <w:rPr>
          <w:rFonts w:ascii="仿宋_GB2312" w:hAnsi="仿宋_GB2312" w:cs="仿宋_GB2312" w:hint="eastAsia"/>
        </w:rPr>
        <w:t>日（星期二）上午</w:t>
      </w:r>
      <w:r>
        <w:rPr>
          <w:rFonts w:ascii="仿宋_GB2312" w:hAnsi="仿宋_GB2312" w:cs="仿宋_GB2312" w:hint="eastAsia"/>
        </w:rPr>
        <w:t>8:20</w:t>
      </w:r>
      <w:r>
        <w:rPr>
          <w:rFonts w:ascii="仿宋_GB2312" w:hAnsi="仿宋_GB2312" w:cs="仿宋_GB2312" w:hint="eastAsia"/>
        </w:rPr>
        <w:t>。</w:t>
      </w:r>
    </w:p>
    <w:p w:rsidR="00435B95" w:rsidRDefault="00BD1AC6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</w:t>
      </w:r>
      <w:r>
        <w:rPr>
          <w:rFonts w:ascii="仿宋_GB2312" w:hAnsi="仿宋_GB2312" w:cs="仿宋_GB2312" w:hint="eastAsia"/>
        </w:rPr>
        <w:t>地点。北京会议中心会议楼北广场</w:t>
      </w:r>
      <w:r>
        <w:rPr>
          <w:rFonts w:ascii="仿宋_GB2312" w:hAnsi="仿宋_GB2312" w:cs="仿宋_GB2312" w:hint="eastAsia"/>
        </w:rPr>
        <w:t>。</w:t>
      </w:r>
    </w:p>
    <w:p w:rsidR="00435B95" w:rsidRDefault="00BD1AC6">
      <w:pPr>
        <w:spacing w:line="560" w:lineRule="exact"/>
        <w:ind w:firstLineChars="200" w:firstLine="64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（二）报到培训</w:t>
      </w:r>
    </w:p>
    <w:p w:rsidR="00435B95" w:rsidRDefault="00BD1AC6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</w:t>
      </w:r>
      <w:r>
        <w:rPr>
          <w:rFonts w:ascii="仿宋_GB2312" w:hAnsi="仿宋_GB2312" w:cs="仿宋_GB2312" w:hint="eastAsia"/>
        </w:rPr>
        <w:t>时间。</w:t>
      </w:r>
      <w:r>
        <w:rPr>
          <w:rFonts w:ascii="仿宋_GB2312" w:hAnsi="仿宋_GB2312" w:cs="仿宋_GB2312" w:hint="eastAsia"/>
        </w:rPr>
        <w:t>2020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</w:rPr>
        <w:t>11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</w:rPr>
        <w:t>17</w:t>
      </w:r>
      <w:r>
        <w:rPr>
          <w:rFonts w:ascii="仿宋_GB2312" w:hAnsi="仿宋_GB2312" w:cs="仿宋_GB2312" w:hint="eastAsia"/>
        </w:rPr>
        <w:t>日（星期二）至</w:t>
      </w:r>
      <w:r>
        <w:rPr>
          <w:rFonts w:ascii="仿宋_GB2312" w:hAnsi="仿宋_GB2312" w:cs="仿宋_GB2312" w:hint="eastAsia"/>
        </w:rPr>
        <w:t>11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</w:rPr>
        <w:t>19</w:t>
      </w:r>
      <w:r>
        <w:rPr>
          <w:rFonts w:ascii="仿宋_GB2312" w:hAnsi="仿宋_GB2312" w:cs="仿宋_GB2312" w:hint="eastAsia"/>
        </w:rPr>
        <w:t>日（星期四）</w:t>
      </w:r>
      <w:r>
        <w:rPr>
          <w:rFonts w:ascii="仿宋_GB2312" w:hAnsi="仿宋_GB2312" w:cs="仿宋_GB2312" w:hint="eastAsia"/>
        </w:rPr>
        <w:t>，共</w:t>
      </w:r>
      <w:r>
        <w:rPr>
          <w:rFonts w:ascii="仿宋_GB2312" w:hAnsi="仿宋_GB2312" w:cs="仿宋_GB2312" w:hint="eastAsia"/>
        </w:rPr>
        <w:t>3</w:t>
      </w:r>
      <w:r>
        <w:rPr>
          <w:rFonts w:ascii="仿宋_GB2312" w:hAnsi="仿宋_GB2312" w:cs="仿宋_GB2312" w:hint="eastAsia"/>
        </w:rPr>
        <w:t>天</w:t>
      </w:r>
      <w:r>
        <w:rPr>
          <w:rFonts w:ascii="仿宋_GB2312" w:hAnsi="仿宋_GB2312" w:cs="仿宋_GB2312" w:hint="eastAsia"/>
        </w:rPr>
        <w:t>。</w:t>
      </w:r>
    </w:p>
    <w:p w:rsidR="00435B95" w:rsidRDefault="00BD1AC6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</w:t>
      </w:r>
      <w:r>
        <w:rPr>
          <w:rFonts w:ascii="仿宋_GB2312" w:hAnsi="仿宋_GB2312" w:cs="仿宋_GB2312" w:hint="eastAsia"/>
        </w:rPr>
        <w:t>地点。</w:t>
      </w:r>
      <w:r>
        <w:rPr>
          <w:rFonts w:ascii="仿宋_GB2312" w:hAnsi="仿宋_GB2312" w:cs="仿宋_GB2312" w:hint="eastAsia"/>
        </w:rPr>
        <w:t>北京</w:t>
      </w:r>
      <w:r>
        <w:rPr>
          <w:rFonts w:ascii="仿宋_GB2312" w:hAnsi="仿宋_GB2312" w:cs="仿宋_GB2312" w:hint="eastAsia"/>
        </w:rPr>
        <w:t>宽沟会议中心。</w:t>
      </w:r>
    </w:p>
    <w:p w:rsidR="00435B95" w:rsidRDefault="00BD1AC6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二、注意事项</w:t>
      </w:r>
    </w:p>
    <w:p w:rsidR="00435B95" w:rsidRDefault="00BD1AC6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（一）请各工作人员携带有效身份证件参加报到培训，培训期间不得擅自外出。</w:t>
      </w:r>
    </w:p>
    <w:p w:rsidR="00435B95" w:rsidRDefault="00BD1AC6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（二）宽沟会议中心不提供一次性洗漱用品，须自备洗漱用品。</w:t>
      </w:r>
    </w:p>
    <w:p w:rsidR="00435B95" w:rsidRDefault="00BD1AC6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（三）培训课程包含拓展训练，</w:t>
      </w:r>
      <w:r>
        <w:rPr>
          <w:rFonts w:ascii="仿宋_GB2312" w:hAnsi="仿宋_GB2312" w:cs="仿宋_GB2312" w:hint="eastAsia"/>
        </w:rPr>
        <w:t>郊区气温较低，</w:t>
      </w:r>
      <w:r>
        <w:rPr>
          <w:rFonts w:ascii="仿宋_GB2312" w:hAnsi="仿宋_GB2312" w:cs="仿宋_GB2312" w:hint="eastAsia"/>
        </w:rPr>
        <w:t>请结合个人情况携带相关衣物。</w:t>
      </w:r>
    </w:p>
    <w:p w:rsidR="00435B95" w:rsidRDefault="00BD1AC6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（四）请于</w:t>
      </w:r>
      <w:r>
        <w:rPr>
          <w:rFonts w:ascii="仿宋_GB2312" w:hAnsi="仿宋_GB2312" w:cs="仿宋_GB2312" w:hint="eastAsia"/>
        </w:rPr>
        <w:t>2020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</w:rPr>
        <w:t>11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</w:rPr>
        <w:t>13</w:t>
      </w:r>
      <w:r>
        <w:rPr>
          <w:rFonts w:ascii="仿宋_GB2312" w:hAnsi="仿宋_GB2312" w:cs="仿宋_GB2312" w:hint="eastAsia"/>
        </w:rPr>
        <w:t>日（星期五）</w:t>
      </w:r>
      <w:r>
        <w:rPr>
          <w:rFonts w:ascii="仿宋_GB2312" w:hAnsi="仿宋_GB2312" w:cs="仿宋_GB2312" w:hint="eastAsia"/>
        </w:rPr>
        <w:t>15:00</w:t>
      </w:r>
      <w:r>
        <w:rPr>
          <w:rFonts w:ascii="仿宋_GB2312" w:hAnsi="仿宋_GB2312" w:cs="仿宋_GB2312" w:hint="eastAsia"/>
        </w:rPr>
        <w:t>前将《报到培训确认单》（电子版）发送至</w:t>
      </w:r>
      <w:r>
        <w:rPr>
          <w:rFonts w:ascii="仿宋_GB2312" w:hAnsi="仿宋_GB2312" w:cs="仿宋_GB2312" w:hint="eastAsia"/>
        </w:rPr>
        <w:t>“</w:t>
      </w:r>
      <w:r>
        <w:rPr>
          <w:rFonts w:ascii="仿宋_GB2312" w:hAnsi="仿宋_GB2312" w:cs="仿宋_GB2312" w:hint="eastAsia"/>
        </w:rPr>
        <w:t>sjgswjrsc@163.com</w:t>
      </w:r>
      <w:r>
        <w:rPr>
          <w:rFonts w:ascii="仿宋_GB2312" w:hAnsi="仿宋_GB2312" w:cs="仿宋_GB2312" w:hint="eastAsia"/>
        </w:rPr>
        <w:t>”</w:t>
      </w:r>
      <w:r>
        <w:rPr>
          <w:rFonts w:ascii="仿宋_GB2312" w:hAnsi="仿宋_GB2312" w:cs="仿宋_GB2312" w:hint="eastAsia"/>
        </w:rPr>
        <w:t>。</w:t>
      </w: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BD1AC6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附件：</w:t>
      </w:r>
      <w:r>
        <w:rPr>
          <w:rFonts w:ascii="仿宋_GB2312" w:hAnsi="仿宋_GB2312" w:cs="仿宋_GB2312" w:hint="eastAsia"/>
        </w:rPr>
        <w:t>报到培训确认单</w:t>
      </w:r>
    </w:p>
    <w:p w:rsidR="00BD1AC6" w:rsidRDefault="00BD1AC6" w:rsidP="00BD1AC6">
      <w:pPr>
        <w:spacing w:line="560" w:lineRule="exact"/>
        <w:ind w:rightChars="400" w:right="1280" w:firstLineChars="200" w:firstLine="640"/>
        <w:jc w:val="right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 xml:space="preserve">    </w:t>
      </w:r>
    </w:p>
    <w:p w:rsidR="00435B95" w:rsidRDefault="00BD1AC6" w:rsidP="00BD1AC6">
      <w:pPr>
        <w:spacing w:line="560" w:lineRule="exact"/>
        <w:ind w:rightChars="400" w:right="1280" w:firstLineChars="1700" w:firstLine="5439"/>
        <w:rPr>
          <w:rFonts w:ascii="仿宋_GB2312" w:hAnsi="仿宋_GB2312" w:cs="仿宋_GB2312"/>
        </w:rPr>
      </w:pPr>
      <w:bookmarkStart w:id="0" w:name="_GoBack"/>
      <w:bookmarkEnd w:id="0"/>
      <w:r>
        <w:rPr>
          <w:rFonts w:ascii="仿宋_GB2312" w:hAnsi="仿宋_GB2312" w:cs="仿宋_GB2312" w:hint="eastAsia"/>
        </w:rPr>
        <w:t>宽沟会议中心</w:t>
      </w:r>
    </w:p>
    <w:p w:rsidR="00435B95" w:rsidRDefault="00BD1AC6" w:rsidP="00BD1AC6">
      <w:pPr>
        <w:spacing w:line="560" w:lineRule="exact"/>
        <w:ind w:rightChars="400" w:right="1280" w:firstLineChars="200" w:firstLine="640"/>
        <w:jc w:val="righ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             </w:t>
      </w:r>
      <w:r>
        <w:rPr>
          <w:rFonts w:ascii="仿宋_GB2312" w:hAnsi="仿宋_GB2312" w:cs="仿宋_GB2312"/>
        </w:rPr>
        <w:t xml:space="preserve">  </w:t>
      </w:r>
      <w:r>
        <w:rPr>
          <w:rFonts w:ascii="仿宋_GB2312" w:hAnsi="仿宋_GB2312" w:cs="仿宋_GB2312" w:hint="eastAsia"/>
        </w:rPr>
        <w:t xml:space="preserve"> </w:t>
      </w:r>
      <w:r>
        <w:rPr>
          <w:rFonts w:ascii="仿宋_GB2312" w:hAnsi="仿宋_GB2312" w:cs="仿宋_GB2312"/>
        </w:rPr>
        <w:t xml:space="preserve">   </w:t>
      </w:r>
      <w:r>
        <w:rPr>
          <w:rFonts w:ascii="仿宋_GB2312" w:hAnsi="仿宋_GB2312" w:cs="仿宋_GB2312" w:hint="eastAsia"/>
        </w:rPr>
        <w:t>2020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</w:rPr>
        <w:t>11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</w:rPr>
        <w:t>11</w:t>
      </w:r>
      <w:r>
        <w:rPr>
          <w:rFonts w:ascii="仿宋_GB2312" w:hAnsi="仿宋_GB2312" w:cs="仿宋_GB2312" w:hint="eastAsia"/>
        </w:rPr>
        <w:t>日</w:t>
      </w:r>
    </w:p>
    <w:p w:rsidR="00435B95" w:rsidRDefault="00435B95">
      <w:pPr>
        <w:spacing w:line="560" w:lineRule="exact"/>
        <w:ind w:rightChars="400" w:right="1280" w:firstLineChars="200" w:firstLine="640"/>
        <w:jc w:val="center"/>
        <w:rPr>
          <w:rFonts w:ascii="仿宋_GB2312" w:hAnsi="仿宋_GB2312" w:cs="仿宋_GB2312"/>
        </w:rPr>
      </w:pPr>
    </w:p>
    <w:p w:rsidR="00435B95" w:rsidRDefault="00BD1AC6">
      <w:pPr>
        <w:spacing w:line="560" w:lineRule="exact"/>
        <w:ind w:rightChars="400" w:right="1280" w:firstLineChars="200" w:firstLine="64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（联系人：李老师；联系电话：</w:t>
      </w:r>
      <w:r>
        <w:rPr>
          <w:rFonts w:ascii="仿宋_GB2312" w:hAnsi="仿宋_GB2312" w:cs="仿宋_GB2312" w:hint="eastAsia"/>
        </w:rPr>
        <w:t>55575269</w:t>
      </w:r>
      <w:r>
        <w:rPr>
          <w:rFonts w:ascii="仿宋_GB2312" w:hAnsi="仿宋_GB2312" w:cs="仿宋_GB2312" w:hint="eastAsia"/>
        </w:rPr>
        <w:t>）</w:t>
      </w: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435B95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435B95" w:rsidRDefault="00435B95">
      <w:pPr>
        <w:spacing w:line="560" w:lineRule="exact"/>
        <w:rPr>
          <w:rFonts w:ascii="仿宋_GB2312" w:hAnsi="仿宋_GB2312" w:cs="仿宋_GB2312"/>
        </w:rPr>
        <w:sectPr w:rsidR="00435B95">
          <w:pgSz w:w="11906" w:h="16838"/>
          <w:pgMar w:top="2154" w:right="1417" w:bottom="2041" w:left="1531" w:header="851" w:footer="992" w:gutter="0"/>
          <w:cols w:space="0"/>
          <w:docGrid w:type="linesAndChars" w:linePitch="574" w:charSpace="-15"/>
        </w:sectPr>
      </w:pPr>
    </w:p>
    <w:p w:rsidR="00435B95" w:rsidRDefault="00BD1AC6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</w:p>
    <w:p w:rsidR="00435B95" w:rsidRDefault="00435B95">
      <w:pPr>
        <w:spacing w:line="560" w:lineRule="exact"/>
        <w:rPr>
          <w:rFonts w:ascii="仿宋_GB2312" w:hAnsi="仿宋_GB2312" w:cs="仿宋_GB2312"/>
        </w:rPr>
      </w:pPr>
    </w:p>
    <w:p w:rsidR="00435B95" w:rsidRDefault="00BD1AC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报到培训确认单</w:t>
      </w:r>
    </w:p>
    <w:p w:rsidR="00435B95" w:rsidRDefault="00435B9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12859" w:type="dxa"/>
        <w:tblLayout w:type="fixed"/>
        <w:tblLook w:val="04A0" w:firstRow="1" w:lastRow="0" w:firstColumn="1" w:lastColumn="0" w:noHBand="0" w:noVBand="1"/>
      </w:tblPr>
      <w:tblGrid>
        <w:gridCol w:w="2143"/>
        <w:gridCol w:w="2143"/>
        <w:gridCol w:w="1567"/>
        <w:gridCol w:w="1646"/>
        <w:gridCol w:w="3216"/>
        <w:gridCol w:w="2144"/>
      </w:tblGrid>
      <w:tr w:rsidR="00435B95">
        <w:trPr>
          <w:trHeight w:hRule="exact" w:val="1247"/>
        </w:trPr>
        <w:tc>
          <w:tcPr>
            <w:tcW w:w="2143" w:type="dxa"/>
          </w:tcPr>
          <w:p w:rsidR="00435B95" w:rsidRDefault="00BD1AC6">
            <w:pPr>
              <w:spacing w:beforeLines="50" w:before="287" w:line="560" w:lineRule="exact"/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</w:rPr>
              <w:t>招聘单位</w:t>
            </w:r>
          </w:p>
        </w:tc>
        <w:tc>
          <w:tcPr>
            <w:tcW w:w="2143" w:type="dxa"/>
          </w:tcPr>
          <w:p w:rsidR="00435B95" w:rsidRDefault="00BD1AC6">
            <w:pPr>
              <w:spacing w:beforeLines="50" w:before="287" w:line="560" w:lineRule="exact"/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</w:rPr>
              <w:t>姓名</w:t>
            </w:r>
          </w:p>
        </w:tc>
        <w:tc>
          <w:tcPr>
            <w:tcW w:w="1567" w:type="dxa"/>
          </w:tcPr>
          <w:p w:rsidR="00435B95" w:rsidRDefault="00BD1AC6">
            <w:pPr>
              <w:spacing w:beforeLines="50" w:before="287" w:line="560" w:lineRule="exact"/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</w:rPr>
              <w:t>性别</w:t>
            </w:r>
          </w:p>
        </w:tc>
        <w:tc>
          <w:tcPr>
            <w:tcW w:w="1646" w:type="dxa"/>
          </w:tcPr>
          <w:p w:rsidR="00435B95" w:rsidRDefault="00BD1AC6">
            <w:pPr>
              <w:spacing w:beforeLines="50" w:before="287" w:line="560" w:lineRule="exact"/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</w:rPr>
              <w:t>民族</w:t>
            </w:r>
          </w:p>
        </w:tc>
        <w:tc>
          <w:tcPr>
            <w:tcW w:w="3216" w:type="dxa"/>
          </w:tcPr>
          <w:p w:rsidR="00435B95" w:rsidRDefault="00BD1AC6">
            <w:pPr>
              <w:spacing w:beforeLines="50" w:before="287" w:line="560" w:lineRule="exact"/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</w:rPr>
              <w:t>联系电话</w:t>
            </w:r>
          </w:p>
        </w:tc>
        <w:tc>
          <w:tcPr>
            <w:tcW w:w="2144" w:type="dxa"/>
          </w:tcPr>
          <w:p w:rsidR="00435B95" w:rsidRDefault="00BD1AC6">
            <w:pPr>
              <w:spacing w:beforeLines="30" w:before="172" w:line="480" w:lineRule="exact"/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</w:rPr>
              <w:t>近期是否到过中高风险地区</w:t>
            </w:r>
          </w:p>
        </w:tc>
      </w:tr>
      <w:tr w:rsidR="00435B95">
        <w:trPr>
          <w:trHeight w:hRule="exact" w:val="1247"/>
        </w:trPr>
        <w:tc>
          <w:tcPr>
            <w:tcW w:w="2143" w:type="dxa"/>
          </w:tcPr>
          <w:p w:rsidR="00435B95" w:rsidRDefault="00435B95">
            <w:pPr>
              <w:spacing w:line="560" w:lineRule="exact"/>
              <w:rPr>
                <w:rFonts w:ascii="仿宋_GB2312" w:hAnsi="仿宋_GB2312" w:cs="仿宋_GB2312"/>
              </w:rPr>
            </w:pPr>
          </w:p>
        </w:tc>
        <w:tc>
          <w:tcPr>
            <w:tcW w:w="2143" w:type="dxa"/>
          </w:tcPr>
          <w:p w:rsidR="00435B95" w:rsidRDefault="00435B95">
            <w:pPr>
              <w:spacing w:line="56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67" w:type="dxa"/>
          </w:tcPr>
          <w:p w:rsidR="00435B95" w:rsidRDefault="00435B95">
            <w:pPr>
              <w:spacing w:line="560" w:lineRule="exact"/>
              <w:rPr>
                <w:rFonts w:ascii="仿宋_GB2312" w:hAnsi="仿宋_GB2312" w:cs="仿宋_GB2312"/>
              </w:rPr>
            </w:pPr>
          </w:p>
        </w:tc>
        <w:tc>
          <w:tcPr>
            <w:tcW w:w="1646" w:type="dxa"/>
          </w:tcPr>
          <w:p w:rsidR="00435B95" w:rsidRDefault="00435B95">
            <w:pPr>
              <w:spacing w:line="560" w:lineRule="exact"/>
              <w:rPr>
                <w:rFonts w:ascii="仿宋_GB2312" w:hAnsi="仿宋_GB2312" w:cs="仿宋_GB2312"/>
              </w:rPr>
            </w:pPr>
          </w:p>
        </w:tc>
        <w:tc>
          <w:tcPr>
            <w:tcW w:w="3216" w:type="dxa"/>
          </w:tcPr>
          <w:p w:rsidR="00435B95" w:rsidRDefault="00435B95">
            <w:pPr>
              <w:spacing w:line="560" w:lineRule="exact"/>
              <w:rPr>
                <w:rFonts w:ascii="仿宋_GB2312" w:hAnsi="仿宋_GB2312" w:cs="仿宋_GB2312"/>
              </w:rPr>
            </w:pPr>
          </w:p>
        </w:tc>
        <w:tc>
          <w:tcPr>
            <w:tcW w:w="2144" w:type="dxa"/>
          </w:tcPr>
          <w:p w:rsidR="00435B95" w:rsidRDefault="00435B95">
            <w:pPr>
              <w:spacing w:line="560" w:lineRule="exact"/>
              <w:rPr>
                <w:rFonts w:ascii="仿宋_GB2312" w:hAnsi="仿宋_GB2312" w:cs="仿宋_GB2312"/>
              </w:rPr>
            </w:pPr>
          </w:p>
        </w:tc>
      </w:tr>
    </w:tbl>
    <w:p w:rsidR="00435B95" w:rsidRDefault="00435B95">
      <w:pPr>
        <w:spacing w:line="560" w:lineRule="exact"/>
        <w:rPr>
          <w:rFonts w:ascii="仿宋_GB2312" w:hAnsi="仿宋_GB2312" w:cs="仿宋_GB2312"/>
        </w:rPr>
      </w:pPr>
    </w:p>
    <w:sectPr w:rsidR="00435B95">
      <w:pgSz w:w="16838" w:h="11906" w:orient="landscape"/>
      <w:pgMar w:top="1531" w:right="2154" w:bottom="1417" w:left="2041" w:header="851" w:footer="992" w:gutter="0"/>
      <w:cols w:space="0"/>
      <w:docGrid w:type="linesAndChars" w:linePitch="574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HorizontalSpacing w:val="160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C7618"/>
    <w:rsid w:val="00435B95"/>
    <w:rsid w:val="00BD1AC6"/>
    <w:rsid w:val="06B70092"/>
    <w:rsid w:val="08455810"/>
    <w:rsid w:val="1F3B27FB"/>
    <w:rsid w:val="2CFE0F11"/>
    <w:rsid w:val="485973DC"/>
    <w:rsid w:val="58730DD7"/>
    <w:rsid w:val="704C7618"/>
    <w:rsid w:val="705D5638"/>
    <w:rsid w:val="72B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AB3989-4D65-4D17-953B-7888FAD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admin</cp:lastModifiedBy>
  <cp:revision>2</cp:revision>
  <cp:lastPrinted>2020-11-11T02:29:00Z</cp:lastPrinted>
  <dcterms:created xsi:type="dcterms:W3CDTF">2020-11-11T01:46:00Z</dcterms:created>
  <dcterms:modified xsi:type="dcterms:W3CDTF">2020-11-11T09:44:00Z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